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C4" w:rsidRDefault="003201C4" w:rsidP="003201C4">
      <w:pPr>
        <w:spacing w:line="360" w:lineRule="auto"/>
        <w:jc w:val="center"/>
        <w:rPr>
          <w:b/>
          <w:color w:val="000000"/>
          <w:sz w:val="28"/>
          <w:szCs w:val="44"/>
        </w:rPr>
      </w:pPr>
      <w:r w:rsidRPr="00373735">
        <w:rPr>
          <w:b/>
          <w:color w:val="000000"/>
          <w:sz w:val="28"/>
          <w:szCs w:val="44"/>
        </w:rPr>
        <w:t>Отчёт работы</w:t>
      </w:r>
    </w:p>
    <w:p w:rsidR="003201C4" w:rsidRPr="00373735" w:rsidRDefault="003201C4" w:rsidP="003201C4">
      <w:pPr>
        <w:spacing w:line="360" w:lineRule="auto"/>
        <w:jc w:val="center"/>
        <w:rPr>
          <w:b/>
          <w:color w:val="000000"/>
          <w:sz w:val="28"/>
          <w:szCs w:val="44"/>
        </w:rPr>
      </w:pPr>
      <w:r w:rsidRPr="00373735">
        <w:rPr>
          <w:b/>
          <w:color w:val="000000"/>
          <w:sz w:val="28"/>
          <w:szCs w:val="44"/>
        </w:rPr>
        <w:t>летней оздоровитель</w:t>
      </w:r>
      <w:r>
        <w:rPr>
          <w:b/>
          <w:color w:val="000000"/>
          <w:sz w:val="28"/>
          <w:szCs w:val="44"/>
        </w:rPr>
        <w:t>ной детской площадки «Веселый улей</w:t>
      </w:r>
      <w:r w:rsidRPr="00373735">
        <w:rPr>
          <w:b/>
          <w:color w:val="000000"/>
          <w:sz w:val="28"/>
          <w:szCs w:val="44"/>
        </w:rPr>
        <w:t>»</w:t>
      </w:r>
    </w:p>
    <w:p w:rsidR="003201C4" w:rsidRPr="007F5428" w:rsidRDefault="003201C4" w:rsidP="003201C4">
      <w:pPr>
        <w:spacing w:line="360" w:lineRule="auto"/>
        <w:jc w:val="center"/>
        <w:rPr>
          <w:b/>
          <w:color w:val="000000"/>
          <w:sz w:val="28"/>
          <w:szCs w:val="44"/>
        </w:rPr>
      </w:pPr>
      <w:r w:rsidRPr="007F5428">
        <w:rPr>
          <w:b/>
          <w:color w:val="000000"/>
          <w:sz w:val="28"/>
          <w:szCs w:val="44"/>
        </w:rPr>
        <w:t>при МБОУ СОШ №1 ГО «</w:t>
      </w:r>
      <w:proofErr w:type="spellStart"/>
      <w:r w:rsidRPr="007F5428">
        <w:rPr>
          <w:b/>
          <w:color w:val="000000"/>
          <w:sz w:val="28"/>
          <w:szCs w:val="44"/>
        </w:rPr>
        <w:t>Жатай</w:t>
      </w:r>
      <w:proofErr w:type="spellEnd"/>
      <w:r w:rsidRPr="007F5428">
        <w:rPr>
          <w:b/>
          <w:color w:val="000000"/>
          <w:sz w:val="28"/>
          <w:szCs w:val="44"/>
        </w:rPr>
        <w:t>».</w:t>
      </w:r>
    </w:p>
    <w:p w:rsidR="003201C4" w:rsidRPr="003E2DEC" w:rsidRDefault="003201C4" w:rsidP="003201C4">
      <w:pPr>
        <w:spacing w:line="360" w:lineRule="auto"/>
        <w:jc w:val="center"/>
        <w:outlineLvl w:val="0"/>
        <w:rPr>
          <w:color w:val="000000"/>
          <w:sz w:val="28"/>
          <w:szCs w:val="44"/>
        </w:rPr>
      </w:pPr>
      <w:r>
        <w:rPr>
          <w:color w:val="000000"/>
          <w:sz w:val="28"/>
          <w:szCs w:val="44"/>
        </w:rPr>
        <w:t>Лето 2014</w:t>
      </w:r>
      <w:r w:rsidRPr="00263CAE">
        <w:rPr>
          <w:color w:val="000000"/>
          <w:sz w:val="28"/>
          <w:szCs w:val="44"/>
        </w:rPr>
        <w:t>г.</w:t>
      </w:r>
    </w:p>
    <w:p w:rsidR="00E95E47" w:rsidRDefault="003201C4" w:rsidP="003201C4">
      <w:pPr>
        <w:ind w:right="175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</w:t>
      </w:r>
      <w:r w:rsidR="00E95E47">
        <w:rPr>
          <w:kern w:val="1"/>
          <w:sz w:val="28"/>
          <w:szCs w:val="28"/>
        </w:rPr>
        <w:t xml:space="preserve">Лагерь – это сфера активного отдыха, разнообразная общественно значимая </w:t>
      </w:r>
      <w:proofErr w:type="spellStart"/>
      <w:r w:rsidR="00E95E47">
        <w:rPr>
          <w:kern w:val="1"/>
          <w:sz w:val="28"/>
          <w:szCs w:val="28"/>
        </w:rPr>
        <w:t>досуговая</w:t>
      </w:r>
      <w:proofErr w:type="spellEnd"/>
      <w:r w:rsidR="00E95E47">
        <w:rPr>
          <w:kern w:val="1"/>
          <w:sz w:val="28"/>
          <w:szCs w:val="28"/>
        </w:rPr>
        <w:t xml:space="preserve"> деятельность, которая дает возможность любому ребенку раскрыться, приблизиться к высоким уровням самоуважения и </w:t>
      </w:r>
      <w:proofErr w:type="spellStart"/>
      <w:r w:rsidR="00E95E47">
        <w:rPr>
          <w:kern w:val="1"/>
          <w:sz w:val="28"/>
          <w:szCs w:val="28"/>
        </w:rPr>
        <w:t>самореабилитации</w:t>
      </w:r>
      <w:proofErr w:type="spellEnd"/>
      <w:r w:rsidR="00E95E47">
        <w:rPr>
          <w:kern w:val="1"/>
          <w:sz w:val="28"/>
          <w:szCs w:val="28"/>
        </w:rPr>
        <w:t>. Лагерь с дневным пребыванием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E95E47" w:rsidRDefault="00E95E47" w:rsidP="00E95E47">
      <w:pPr>
        <w:ind w:right="175"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Ежегодно для учащихся МБОУ СОШ № 1 ГО «</w:t>
      </w:r>
      <w:proofErr w:type="spellStart"/>
      <w:r>
        <w:rPr>
          <w:kern w:val="1"/>
          <w:sz w:val="28"/>
          <w:szCs w:val="28"/>
        </w:rPr>
        <w:t>Жатай</w:t>
      </w:r>
      <w:proofErr w:type="spellEnd"/>
      <w:r>
        <w:rPr>
          <w:kern w:val="1"/>
          <w:sz w:val="28"/>
          <w:szCs w:val="28"/>
        </w:rPr>
        <w:t>» проводится оздоровительная смена в лагере дневного пребывания. Возрастной состав отдыхающих от 6,5 до 12 лет. Обязательным является вовлечение в лагерь ребят, попавших в трудную жизненную ситуацию, из многодетных, малообеспеченных семей, а также ребят</w:t>
      </w:r>
      <w:r>
        <w:rPr>
          <w:sz w:val="28"/>
          <w:szCs w:val="28"/>
        </w:rPr>
        <w:t xml:space="preserve"> с отклонениями  в поведении.</w:t>
      </w:r>
    </w:p>
    <w:p w:rsidR="00E95E47" w:rsidRDefault="00E95E47" w:rsidP="00E95E47">
      <w:pPr>
        <w:ind w:right="175"/>
        <w:rPr>
          <w:sz w:val="28"/>
          <w:szCs w:val="28"/>
        </w:rPr>
      </w:pPr>
    </w:p>
    <w:p w:rsidR="00E95E47" w:rsidRDefault="00E95E47" w:rsidP="00E95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отчетный период с 5 июня по 28 июня 2014 г. в летнем лагере «Веселый улей» отдохнули 20 учащихся 1-5 классов. В течение летней смены дети находились в оздоровительном лагере с 8.30 до 15. 30 , в соответствии с утвержденным  режимом дня. </w:t>
      </w:r>
    </w:p>
    <w:p w:rsidR="00E95E47" w:rsidRDefault="00E95E47" w:rsidP="00E95E47">
      <w:pPr>
        <w:pStyle w:val="a4"/>
        <w:shd w:val="clear" w:color="auto" w:fill="FFFFFF"/>
        <w:spacing w:before="0" w:after="0"/>
        <w:ind w:firstLine="708"/>
        <w:jc w:val="both"/>
        <w:textAlignment w:val="top"/>
        <w:rPr>
          <w:kern w:val="1"/>
          <w:sz w:val="28"/>
          <w:szCs w:val="28"/>
        </w:rPr>
      </w:pPr>
      <w:r>
        <w:rPr>
          <w:sz w:val="28"/>
          <w:szCs w:val="28"/>
        </w:rPr>
        <w:t>В лагере было сформировано 2 отряда по 10 человека в каждом.</w:t>
      </w:r>
      <w:r>
        <w:rPr>
          <w:kern w:val="1"/>
          <w:sz w:val="28"/>
          <w:szCs w:val="28"/>
        </w:rPr>
        <w:t xml:space="preserve">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</w:t>
      </w:r>
    </w:p>
    <w:p w:rsidR="00E95E47" w:rsidRDefault="00E95E47" w:rsidP="00E95E47">
      <w:pPr>
        <w:pStyle w:val="a4"/>
        <w:shd w:val="clear" w:color="auto" w:fill="FFFFFF"/>
        <w:spacing w:before="0"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При комплектовании смены лагеря первоочередным правом пользовались обучающиеся из категории малообеспеченных,  многодетных семей, семей «группы риска», детей под опекой:</w:t>
      </w:r>
    </w:p>
    <w:p w:rsidR="00E95E47" w:rsidRDefault="00E95E47" w:rsidP="00E95E47">
      <w:pPr>
        <w:pStyle w:val="a4"/>
        <w:shd w:val="clear" w:color="auto" w:fill="FFFFFF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дети, проживающие в малоимущих семьях – 4человек;</w:t>
      </w:r>
    </w:p>
    <w:p w:rsidR="00E95E47" w:rsidRDefault="00E95E47" w:rsidP="00E95E47">
      <w:pPr>
        <w:pStyle w:val="a4"/>
        <w:shd w:val="clear" w:color="auto" w:fill="FFFFFF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дети с отклонениями  в поведении -  2 человека;</w:t>
      </w:r>
    </w:p>
    <w:p w:rsidR="00E95E47" w:rsidRDefault="00E95E47" w:rsidP="00E95E47">
      <w:pPr>
        <w:pStyle w:val="a4"/>
        <w:shd w:val="clear" w:color="auto" w:fill="FFFFFF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дети из многодетных семей – 4 человек;</w:t>
      </w:r>
    </w:p>
    <w:p w:rsidR="00E95E47" w:rsidRDefault="00E95E47" w:rsidP="00E95E47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оздоровления отдыхающих в режиме летнего лагеря было предусмотрено трехразовое  питание,  оздоровительные мероприятия, воспитательно-развивающая программа и обязательное выполнение режима дня.</w:t>
      </w:r>
    </w:p>
    <w:p w:rsidR="00E95E47" w:rsidRDefault="00E95E47" w:rsidP="00E95E47">
      <w:pPr>
        <w:ind w:right="175" w:firstLine="363"/>
        <w:jc w:val="both"/>
        <w:rPr>
          <w:sz w:val="28"/>
          <w:szCs w:val="28"/>
        </w:rPr>
      </w:pPr>
    </w:p>
    <w:p w:rsidR="00E95E47" w:rsidRDefault="00E95E47" w:rsidP="00E95E47">
      <w:pPr>
        <w:pStyle w:val="a4"/>
        <w:shd w:val="clear" w:color="auto" w:fill="FFFFFF"/>
        <w:spacing w:before="0" w:after="0"/>
        <w:textAlignment w:val="top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Основными направлениями деятельности являлись:</w:t>
      </w:r>
    </w:p>
    <w:p w:rsidR="00E95E47" w:rsidRDefault="00E95E47" w:rsidP="00E95E47">
      <w:pPr>
        <w:pStyle w:val="a4"/>
        <w:shd w:val="clear" w:color="auto" w:fill="FFFFFF"/>
        <w:spacing w:before="0" w:after="0"/>
        <w:textAlignment w:val="top"/>
        <w:rPr>
          <w:sz w:val="28"/>
          <w:szCs w:val="28"/>
        </w:rPr>
      </w:pPr>
      <w:r>
        <w:rPr>
          <w:sz w:val="28"/>
          <w:szCs w:val="28"/>
        </w:rPr>
        <w:t>• Спортивно – оздоровительное;</w:t>
      </w:r>
    </w:p>
    <w:p w:rsidR="00E95E47" w:rsidRDefault="00E95E47" w:rsidP="00E95E47">
      <w:pPr>
        <w:pStyle w:val="a4"/>
        <w:shd w:val="clear" w:color="auto" w:fill="FFFFFF"/>
        <w:spacing w:before="0" w:after="0"/>
        <w:textAlignment w:val="top"/>
        <w:rPr>
          <w:sz w:val="28"/>
          <w:szCs w:val="28"/>
        </w:rPr>
      </w:pPr>
      <w:r>
        <w:rPr>
          <w:sz w:val="28"/>
          <w:szCs w:val="28"/>
        </w:rPr>
        <w:t>• Художественно-творческое;</w:t>
      </w:r>
    </w:p>
    <w:p w:rsidR="00E95E47" w:rsidRDefault="00E95E47" w:rsidP="00E95E47">
      <w:pPr>
        <w:pStyle w:val="a4"/>
        <w:shd w:val="clear" w:color="auto" w:fill="FFFFFF"/>
        <w:spacing w:before="0" w:after="0"/>
        <w:textAlignment w:val="top"/>
        <w:rPr>
          <w:sz w:val="28"/>
          <w:szCs w:val="28"/>
        </w:rPr>
      </w:pPr>
      <w:r>
        <w:rPr>
          <w:sz w:val="28"/>
          <w:szCs w:val="28"/>
        </w:rPr>
        <w:t>• Гражданско-патриотическое (краеведение);</w:t>
      </w:r>
    </w:p>
    <w:p w:rsidR="00E95E47" w:rsidRDefault="00E95E47" w:rsidP="00E95E47">
      <w:pPr>
        <w:pStyle w:val="a4"/>
        <w:shd w:val="clear" w:color="auto" w:fill="FFFFFF"/>
        <w:spacing w:before="0" w:after="0"/>
        <w:textAlignment w:val="top"/>
        <w:rPr>
          <w:sz w:val="28"/>
          <w:szCs w:val="28"/>
        </w:rPr>
      </w:pPr>
      <w:r>
        <w:rPr>
          <w:sz w:val="28"/>
          <w:szCs w:val="28"/>
        </w:rPr>
        <w:t>• Общественно-полезное;</w:t>
      </w:r>
    </w:p>
    <w:p w:rsidR="00E95E47" w:rsidRDefault="00E95E47" w:rsidP="00E95E47">
      <w:pPr>
        <w:pStyle w:val="a4"/>
        <w:shd w:val="clear" w:color="auto" w:fill="FFFFFF"/>
        <w:spacing w:before="0" w:after="0"/>
        <w:textAlignment w:val="top"/>
        <w:rPr>
          <w:sz w:val="28"/>
          <w:szCs w:val="28"/>
        </w:rPr>
      </w:pPr>
      <w:r>
        <w:rPr>
          <w:sz w:val="28"/>
          <w:szCs w:val="28"/>
        </w:rPr>
        <w:t>• Профилактика правонарушений и несчастных случаев.</w:t>
      </w:r>
    </w:p>
    <w:p w:rsidR="003201C4" w:rsidRDefault="003201C4" w:rsidP="00E95E47">
      <w:pPr>
        <w:pStyle w:val="a4"/>
        <w:shd w:val="clear" w:color="auto" w:fill="FFFFFF"/>
        <w:spacing w:before="0" w:after="0"/>
        <w:ind w:firstLine="708"/>
        <w:textAlignment w:val="top"/>
        <w:rPr>
          <w:sz w:val="28"/>
          <w:szCs w:val="28"/>
        </w:rPr>
      </w:pPr>
    </w:p>
    <w:p w:rsidR="00E95E47" w:rsidRDefault="00E95E47" w:rsidP="00E95E47">
      <w:pPr>
        <w:pStyle w:val="a4"/>
        <w:shd w:val="clear" w:color="auto" w:fill="FFFFFF"/>
        <w:spacing w:before="0" w:after="0"/>
        <w:ind w:firstLine="708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организации смены использовались индивидуальные и групповые формы  работы с отдыхающими.</w:t>
      </w:r>
    </w:p>
    <w:p w:rsidR="00E95E47" w:rsidRDefault="00E95E47" w:rsidP="00E95E47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ежедневного отдыха детей были обустроены: игровая комната, места для проведения гигиенических процедур с соблюдением всех необходимых санитарных норм. С целью закаливания,  укрепления физического и духовного здоровья лагерю были предоставлены спортивный зал, спортивная площадка. Актовый зал был предназначен для реализации </w:t>
      </w:r>
      <w:proofErr w:type="spellStart"/>
      <w:r>
        <w:rPr>
          <w:sz w:val="28"/>
          <w:szCs w:val="28"/>
        </w:rPr>
        <w:t>креативной</w:t>
      </w:r>
      <w:proofErr w:type="spellEnd"/>
      <w:r>
        <w:rPr>
          <w:sz w:val="28"/>
          <w:szCs w:val="28"/>
        </w:rPr>
        <w:t xml:space="preserve"> линии, индивидуальных особенностей детей, социализации ребенка в коллективной деятельности через разнообразные формы и методы организации досуга.</w:t>
      </w:r>
    </w:p>
    <w:p w:rsidR="00E95E47" w:rsidRDefault="00E95E47" w:rsidP="00E95E47">
      <w:pPr>
        <w:ind w:right="175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Основной целью работы лагеря было</w:t>
      </w:r>
      <w:r>
        <w:rPr>
          <w:sz w:val="28"/>
          <w:szCs w:val="28"/>
        </w:rPr>
        <w:t xml:space="preserve"> создание условий для полноценного отдыха, стимулирующего всестороннее развитие творческой личности и оздоровление учащихся в летний период, 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 xml:space="preserve">накомство отдыхающих с обычаями и традициями якутского народа, приобщение к ценностям традиционной народной культуры. </w:t>
      </w:r>
    </w:p>
    <w:p w:rsidR="00E95E47" w:rsidRDefault="00E95E47" w:rsidP="00E95E47">
      <w:pPr>
        <w:ind w:right="175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в Программе был разработан ряд задач:</w:t>
      </w:r>
    </w:p>
    <w:p w:rsidR="00E95E47" w:rsidRDefault="00E95E47" w:rsidP="00E95E47">
      <w:pPr>
        <w:numPr>
          <w:ilvl w:val="0"/>
          <w:numId w:val="1"/>
        </w:numPr>
        <w:ind w:left="0" w:right="17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обрядовой поэзией якутского народа, с народным</w:t>
      </w:r>
      <w:r w:rsidR="00A727AE">
        <w:rPr>
          <w:sz w:val="28"/>
          <w:szCs w:val="28"/>
        </w:rPr>
        <w:t>и промыслами, историей якутского</w:t>
      </w:r>
      <w:r>
        <w:rPr>
          <w:sz w:val="28"/>
          <w:szCs w:val="28"/>
        </w:rPr>
        <w:t xml:space="preserve"> быта, отечественным декоративным изобразительным и декоративно - прикладным искусством;</w:t>
      </w:r>
    </w:p>
    <w:p w:rsidR="00E95E47" w:rsidRDefault="00E95E47" w:rsidP="00E95E47">
      <w:pPr>
        <w:numPr>
          <w:ilvl w:val="0"/>
          <w:numId w:val="1"/>
        </w:numPr>
        <w:ind w:left="0" w:right="175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у детей интереса к исторической памяти  народа;</w:t>
      </w:r>
    </w:p>
    <w:p w:rsidR="00E95E47" w:rsidRDefault="00E95E47" w:rsidP="00E95E47">
      <w:pPr>
        <w:numPr>
          <w:ilvl w:val="0"/>
          <w:numId w:val="1"/>
        </w:numPr>
        <w:ind w:left="0" w:right="175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подрастающего поколения осознанного отношения к прошлому и будущему своей малой Родины, чувство гордости за свой народ;</w:t>
      </w:r>
    </w:p>
    <w:p w:rsidR="00E95E47" w:rsidRDefault="00E95E47" w:rsidP="00E95E47">
      <w:pPr>
        <w:numPr>
          <w:ilvl w:val="0"/>
          <w:numId w:val="1"/>
        </w:numPr>
        <w:ind w:left="0" w:right="175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условия для саморазвития личности каждого ребенка, его творческих способностей.</w:t>
      </w:r>
    </w:p>
    <w:p w:rsidR="00E95E47" w:rsidRDefault="00E95E47" w:rsidP="00E95E47">
      <w:pPr>
        <w:ind w:left="720" w:right="175"/>
        <w:jc w:val="both"/>
        <w:rPr>
          <w:b/>
          <w:sz w:val="28"/>
          <w:szCs w:val="28"/>
        </w:rPr>
      </w:pPr>
    </w:p>
    <w:p w:rsidR="00E95E47" w:rsidRDefault="00E95E47" w:rsidP="00E95E47">
      <w:p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направления, задачи, формы реализации программы</w:t>
      </w:r>
    </w:p>
    <w:p w:rsidR="00E95E47" w:rsidRDefault="00E95E47" w:rsidP="00E95E47">
      <w:pPr>
        <w:ind w:right="175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3379"/>
        <w:gridCol w:w="3129"/>
      </w:tblGrid>
      <w:tr w:rsidR="00E95E47" w:rsidTr="0008384A">
        <w:trPr>
          <w:trHeight w:val="2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</w:tc>
      </w:tr>
      <w:tr w:rsidR="00E95E47" w:rsidTr="0008384A">
        <w:trPr>
          <w:trHeight w:val="13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патриотизма и любви к родине.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любви к Родине, к школе, к родному городу, толерантного отношения друг к другу, к старшему поколению, к детям разных национальностей.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путешествия по станциям.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E95E47" w:rsidTr="0008384A">
        <w:trPr>
          <w:trHeight w:val="146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детей и формирование привычек здорового образа жизни.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двигательную активность, укрепляя защитные силы организма.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спартакиады.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походы.</w:t>
            </w:r>
          </w:p>
          <w:p w:rsidR="00E95E47" w:rsidRDefault="00E95E47" w:rsidP="00A727A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турниры.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ЗОЖ</w:t>
            </w:r>
          </w:p>
        </w:tc>
      </w:tr>
      <w:tr w:rsidR="00E95E47" w:rsidTr="0008384A">
        <w:trPr>
          <w:trHeight w:val="114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 экологической культуры.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 молодого поколения любви к природе.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викторины.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игры.</w:t>
            </w:r>
          </w:p>
        </w:tc>
      </w:tr>
      <w:tr w:rsidR="00E95E47" w:rsidTr="0008384A">
        <w:trPr>
          <w:trHeight w:val="160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творческих способностей детей.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личности каждого ребенка, раскрытие его способностей через новую позицию – признание </w:t>
            </w:r>
            <w:proofErr w:type="spellStart"/>
            <w:r>
              <w:rPr>
                <w:sz w:val="28"/>
                <w:szCs w:val="28"/>
              </w:rPr>
              <w:t>самоценности</w:t>
            </w:r>
            <w:proofErr w:type="spellEnd"/>
            <w:r>
              <w:rPr>
                <w:sz w:val="28"/>
                <w:szCs w:val="28"/>
              </w:rPr>
              <w:t xml:space="preserve"> каждого ребенка.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47" w:rsidRDefault="00E95E47" w:rsidP="0008384A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кружках.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викторины.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игры.</w:t>
            </w:r>
          </w:p>
          <w:p w:rsidR="00E95E47" w:rsidRDefault="00E95E47" w:rsidP="0008384A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путешествия.</w:t>
            </w:r>
          </w:p>
        </w:tc>
      </w:tr>
    </w:tbl>
    <w:p w:rsidR="00E95E47" w:rsidRDefault="00E95E47" w:rsidP="00E95E47">
      <w:pPr>
        <w:spacing w:before="280" w:after="280"/>
        <w:ind w:right="175" w:firstLine="36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Задачи</w:t>
      </w:r>
      <w:proofErr w:type="gramEnd"/>
      <w:r>
        <w:rPr>
          <w:sz w:val="28"/>
          <w:szCs w:val="28"/>
          <w:u w:val="single"/>
        </w:rPr>
        <w:t xml:space="preserve"> представленные в программе, решались через следующие модули</w:t>
      </w:r>
      <w:r>
        <w:rPr>
          <w:sz w:val="28"/>
          <w:szCs w:val="28"/>
        </w:rPr>
        <w:t xml:space="preserve">: </w:t>
      </w:r>
    </w:p>
    <w:p w:rsidR="00E95E47" w:rsidRDefault="00E95E47" w:rsidP="00E95E47">
      <w:pPr>
        <w:spacing w:before="280" w:after="280"/>
        <w:ind w:right="1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«Экологический»</w:t>
      </w:r>
      <w:r>
        <w:rPr>
          <w:sz w:val="28"/>
          <w:szCs w:val="28"/>
        </w:rPr>
        <w:t xml:space="preserve"> – ежедневные экологические субботники на территории лагеря, конкурсы и выставки детских рисунков на темы: «Да здравствует, вода», «Удивительная природа нашего к</w:t>
      </w:r>
      <w:r w:rsidR="00A727AE">
        <w:rPr>
          <w:sz w:val="28"/>
          <w:szCs w:val="28"/>
        </w:rPr>
        <w:t>р</w:t>
      </w:r>
      <w:r>
        <w:rPr>
          <w:sz w:val="28"/>
          <w:szCs w:val="28"/>
        </w:rPr>
        <w:t xml:space="preserve">ая». </w:t>
      </w:r>
    </w:p>
    <w:p w:rsidR="00D768EE" w:rsidRDefault="00E95E47" w:rsidP="00D768EE">
      <w:pPr>
        <w:pStyle w:val="Standard"/>
        <w:jc w:val="center"/>
      </w:pPr>
      <w:r>
        <w:rPr>
          <w:b/>
          <w:bCs/>
          <w:sz w:val="28"/>
          <w:szCs w:val="28"/>
        </w:rPr>
        <w:t>Модуль «Эстетический»</w:t>
      </w:r>
      <w:r w:rsidR="00A727AE">
        <w:rPr>
          <w:sz w:val="28"/>
          <w:szCs w:val="28"/>
        </w:rPr>
        <w:t xml:space="preserve"> – экскурсия по поселку, экскурсия в поселковый </w:t>
      </w:r>
      <w:r w:rsidR="00D768EE">
        <w:rPr>
          <w:sz w:val="28"/>
          <w:szCs w:val="28"/>
        </w:rPr>
        <w:t xml:space="preserve"> музей, </w:t>
      </w:r>
      <w:r w:rsidR="00D768EE">
        <w:rPr>
          <w:color w:val="000000"/>
          <w:sz w:val="28"/>
          <w:szCs w:val="28"/>
        </w:rPr>
        <w:t xml:space="preserve">приняли </w:t>
      </w:r>
      <w:r w:rsidR="00D768EE" w:rsidRPr="00D768EE">
        <w:rPr>
          <w:color w:val="000000"/>
          <w:sz w:val="28"/>
          <w:szCs w:val="28"/>
        </w:rPr>
        <w:t xml:space="preserve"> </w:t>
      </w:r>
      <w:proofErr w:type="spellStart"/>
      <w:r w:rsidR="00D768EE">
        <w:rPr>
          <w:color w:val="000000"/>
          <w:sz w:val="28"/>
          <w:szCs w:val="28"/>
        </w:rPr>
        <w:t>участие</w:t>
      </w:r>
      <w:proofErr w:type="spellEnd"/>
      <w:r w:rsidR="00D768EE">
        <w:rPr>
          <w:color w:val="000000"/>
          <w:sz w:val="28"/>
          <w:szCs w:val="28"/>
        </w:rPr>
        <w:t xml:space="preserve"> в увлекательном конкурсе по этикету и доброте для школьников</w:t>
      </w:r>
      <w:r w:rsidR="00D768EE">
        <w:t xml:space="preserve"> </w:t>
      </w:r>
    </w:p>
    <w:p w:rsidR="00E95E47" w:rsidRPr="00D768EE" w:rsidRDefault="00D768EE" w:rsidP="00D768EE">
      <w:pPr>
        <w:pStyle w:val="Standard"/>
      </w:pPr>
      <w:r>
        <w:t xml:space="preserve"> </w:t>
      </w:r>
      <w:r>
        <w:rPr>
          <w:color w:val="000000"/>
          <w:sz w:val="28"/>
          <w:szCs w:val="28"/>
        </w:rPr>
        <w:t>в  проекте "</w:t>
      </w:r>
      <w:proofErr w:type="spellStart"/>
      <w:r>
        <w:rPr>
          <w:color w:val="000000"/>
          <w:sz w:val="28"/>
          <w:szCs w:val="28"/>
        </w:rPr>
        <w:t>Инфоурок</w:t>
      </w:r>
      <w:proofErr w:type="spellEnd"/>
      <w:r>
        <w:rPr>
          <w:color w:val="000000"/>
          <w:sz w:val="28"/>
          <w:szCs w:val="28"/>
        </w:rPr>
        <w:t xml:space="preserve">" </w:t>
      </w:r>
      <w:r w:rsidRPr="00D768EE">
        <w:rPr>
          <w:color w:val="000000"/>
          <w:sz w:val="28"/>
          <w:szCs w:val="28"/>
        </w:rPr>
        <w:t xml:space="preserve"> ТУРНИР “Творим добро!”</w:t>
      </w:r>
      <w:r>
        <w:rPr>
          <w:color w:val="000000"/>
          <w:sz w:val="28"/>
          <w:szCs w:val="28"/>
        </w:rPr>
        <w:t xml:space="preserve"> – сертификаты.</w:t>
      </w:r>
    </w:p>
    <w:p w:rsidR="00E95E47" w:rsidRDefault="00E95E47" w:rsidP="00E95E47">
      <w:pPr>
        <w:spacing w:before="280" w:after="280"/>
        <w:ind w:right="1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«Интеллектуальный» </w:t>
      </w:r>
      <w:r>
        <w:rPr>
          <w:sz w:val="28"/>
          <w:szCs w:val="28"/>
        </w:rPr>
        <w:t>- организован «Клуб любителей книги», проводимый биб</w:t>
      </w:r>
      <w:r w:rsidR="00A727AE">
        <w:rPr>
          <w:sz w:val="28"/>
          <w:szCs w:val="28"/>
        </w:rPr>
        <w:t xml:space="preserve">лиотекарем школы </w:t>
      </w:r>
      <w:proofErr w:type="spellStart"/>
      <w:r w:rsidR="00A727AE">
        <w:rPr>
          <w:sz w:val="28"/>
          <w:szCs w:val="28"/>
        </w:rPr>
        <w:t>Татарченко</w:t>
      </w:r>
      <w:proofErr w:type="spellEnd"/>
      <w:r w:rsidR="00A727AE">
        <w:rPr>
          <w:sz w:val="28"/>
          <w:szCs w:val="28"/>
        </w:rPr>
        <w:t xml:space="preserve"> Л.Г.</w:t>
      </w:r>
    </w:p>
    <w:p w:rsidR="00E95E47" w:rsidRDefault="00E95E47" w:rsidP="00E95E47">
      <w:pPr>
        <w:ind w:right="1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«</w:t>
      </w:r>
      <w:proofErr w:type="spellStart"/>
      <w:r>
        <w:rPr>
          <w:b/>
          <w:bCs/>
          <w:sz w:val="28"/>
          <w:szCs w:val="28"/>
        </w:rPr>
        <w:t>Здоровейка</w:t>
      </w:r>
      <w:proofErr w:type="spellEnd"/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Для оздоровления отдыхающих в режиме летнего лагер</w:t>
      </w:r>
      <w:r w:rsidR="00A727AE">
        <w:rPr>
          <w:sz w:val="28"/>
          <w:szCs w:val="28"/>
        </w:rPr>
        <w:t>я было предусмотрено трехразовое</w:t>
      </w:r>
      <w:r>
        <w:rPr>
          <w:sz w:val="28"/>
          <w:szCs w:val="28"/>
        </w:rPr>
        <w:t xml:space="preserve"> питание, оздоровительные мероприятия, воспитательно-развивающая программа. В качестве наиболее успешно реализованного направления в работе лагеря следует отметить образовательную деятельность по </w:t>
      </w:r>
      <w:r>
        <w:rPr>
          <w:b/>
          <w:bCs/>
          <w:sz w:val="28"/>
          <w:szCs w:val="28"/>
        </w:rPr>
        <w:t xml:space="preserve">пропаганде культуры здоровья и </w:t>
      </w:r>
      <w:proofErr w:type="spellStart"/>
      <w:r>
        <w:rPr>
          <w:b/>
          <w:bCs/>
          <w:sz w:val="28"/>
          <w:szCs w:val="28"/>
        </w:rPr>
        <w:t>здоровьесбережения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изучение правил дорожного движения, пожарной безопасности и экологических знаний. </w:t>
      </w:r>
    </w:p>
    <w:p w:rsidR="00EB488E" w:rsidRDefault="00EB488E" w:rsidP="00E95E47">
      <w:pPr>
        <w:ind w:right="176"/>
        <w:jc w:val="both"/>
        <w:rPr>
          <w:sz w:val="28"/>
          <w:szCs w:val="28"/>
        </w:rPr>
      </w:pPr>
    </w:p>
    <w:p w:rsidR="00E95E47" w:rsidRDefault="00E95E47" w:rsidP="00E95E47">
      <w:pPr>
        <w:ind w:right="1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Педагогами совместно с ме</w:t>
      </w:r>
      <w:r w:rsidR="00A727AE">
        <w:rPr>
          <w:sz w:val="28"/>
          <w:szCs w:val="28"/>
        </w:rPr>
        <w:t xml:space="preserve">дицинской сестрой </w:t>
      </w:r>
      <w:r>
        <w:rPr>
          <w:sz w:val="28"/>
          <w:szCs w:val="28"/>
        </w:rPr>
        <w:t xml:space="preserve"> в летнем пришкольном лагере активно проводились мероприятия по пропаганде здорового образа жизни, беседы по личной гигиене, значению физической культуры и закаливанию, правильном питании, режиме дня, осторожному обращению с грибами и ягодами,  беседы по профилактике травматизма и солнечного ожога, беседы по профилактике чесотки, педикулеза, острых желудочно-кишечных заболеваний, </w:t>
      </w:r>
      <w:proofErr w:type="spellStart"/>
      <w:r>
        <w:rPr>
          <w:sz w:val="28"/>
          <w:szCs w:val="28"/>
        </w:rPr>
        <w:t>гельмитных</w:t>
      </w:r>
      <w:proofErr w:type="spellEnd"/>
      <w:r>
        <w:rPr>
          <w:sz w:val="28"/>
          <w:szCs w:val="28"/>
        </w:rPr>
        <w:t xml:space="preserve"> заболеваний. </w:t>
      </w:r>
      <w:proofErr w:type="gramEnd"/>
    </w:p>
    <w:p w:rsidR="00E95E47" w:rsidRDefault="00E95E47" w:rsidP="00E95E47">
      <w:pPr>
        <w:ind w:right="1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бесед, экскурсий, праздников по данным темам способствовали повышению интереса детей к собственному здоровью. Ежедневно в лагере проводились мероприятия по оздоровлению детей: утренняя зарядка на свежем воздухе, 2 раза в неделю спортивные мероприятия, прогулки, воздушные ванны. </w:t>
      </w:r>
    </w:p>
    <w:p w:rsidR="00E95E47" w:rsidRDefault="00E95E47" w:rsidP="00E95E47">
      <w:pPr>
        <w:ind w:right="1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пришкольном лагере были организованы занятия с педагогом-психологом («Веревочный тренинг», направленный на сплочение коллектива», игровые тренинги, тренинги эмоциональных состояний, тренинг </w:t>
      </w:r>
      <w:proofErr w:type="spellStart"/>
      <w:r>
        <w:rPr>
          <w:sz w:val="28"/>
          <w:szCs w:val="28"/>
        </w:rPr>
        <w:t>арттерапии</w:t>
      </w:r>
      <w:proofErr w:type="spellEnd"/>
      <w:r>
        <w:rPr>
          <w:sz w:val="28"/>
          <w:szCs w:val="28"/>
        </w:rPr>
        <w:t xml:space="preserve"> </w:t>
      </w:r>
      <w:r w:rsidR="00A727AE">
        <w:rPr>
          <w:sz w:val="28"/>
          <w:szCs w:val="28"/>
        </w:rPr>
        <w:t>и занятие «Веселая психология»), с со</w:t>
      </w:r>
      <w:r w:rsidR="00EB488E">
        <w:rPr>
          <w:sz w:val="28"/>
          <w:szCs w:val="28"/>
        </w:rPr>
        <w:t>циальным педагогом.</w:t>
      </w:r>
    </w:p>
    <w:p w:rsidR="00A727AE" w:rsidRDefault="00E95E47" w:rsidP="00A727AE">
      <w:pPr>
        <w:ind w:left="-360" w:right="1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данного направления были успешно проведены следующие </w:t>
      </w:r>
      <w:r w:rsidR="00A727AE">
        <w:rPr>
          <w:sz w:val="28"/>
          <w:szCs w:val="28"/>
        </w:rPr>
        <w:t xml:space="preserve">   </w:t>
      </w:r>
    </w:p>
    <w:p w:rsidR="00A727AE" w:rsidRDefault="00A727AE" w:rsidP="00A727AE">
      <w:pPr>
        <w:snapToGrid w:val="0"/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E47">
        <w:rPr>
          <w:sz w:val="28"/>
          <w:szCs w:val="28"/>
        </w:rPr>
        <w:t>мероприятия:</w:t>
      </w:r>
      <w:r w:rsidRPr="00A727AE">
        <w:rPr>
          <w:sz w:val="28"/>
          <w:szCs w:val="28"/>
        </w:rPr>
        <w:t xml:space="preserve"> </w:t>
      </w:r>
      <w:r>
        <w:rPr>
          <w:sz w:val="28"/>
          <w:szCs w:val="28"/>
        </w:rPr>
        <w:t>«Веревочный тренинг», посвящение в участники лагеря.</w:t>
      </w:r>
    </w:p>
    <w:p w:rsidR="00A727AE" w:rsidRDefault="00A727AE" w:rsidP="00A727AE">
      <w:pPr>
        <w:snapToGrid w:val="0"/>
        <w:ind w:right="175"/>
        <w:rPr>
          <w:sz w:val="28"/>
          <w:szCs w:val="28"/>
        </w:rPr>
      </w:pPr>
      <w:r>
        <w:rPr>
          <w:sz w:val="28"/>
          <w:szCs w:val="28"/>
        </w:rPr>
        <w:t>«О профилактике опасных болезней» беседа с медсестрой</w:t>
      </w:r>
      <w:proofErr w:type="gramStart"/>
      <w:r w:rsidRPr="00A727A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Спортивные игры</w:t>
      </w:r>
      <w:r>
        <w:rPr>
          <w:sz w:val="28"/>
          <w:szCs w:val="28"/>
        </w:rPr>
        <w:t>.</w:t>
      </w:r>
    </w:p>
    <w:p w:rsidR="003201C4" w:rsidRDefault="00A727AE" w:rsidP="003201C4">
      <w:pPr>
        <w:snapToGrid w:val="0"/>
        <w:ind w:right="175"/>
        <w:rPr>
          <w:sz w:val="28"/>
          <w:szCs w:val="28"/>
        </w:rPr>
      </w:pPr>
      <w:r>
        <w:rPr>
          <w:sz w:val="28"/>
          <w:szCs w:val="28"/>
        </w:rPr>
        <w:t>«Веселая психология» викторина-соревнование.</w:t>
      </w:r>
      <w:r w:rsidRPr="00A72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Беседы с соц</w:t>
      </w:r>
      <w:r w:rsidR="00EB488E">
        <w:rPr>
          <w:sz w:val="28"/>
          <w:szCs w:val="28"/>
        </w:rPr>
        <w:t>иальным</w:t>
      </w:r>
      <w:r>
        <w:rPr>
          <w:sz w:val="28"/>
          <w:szCs w:val="28"/>
        </w:rPr>
        <w:t xml:space="preserve"> педагогом «Твоя безопасность».</w:t>
      </w:r>
      <w:r w:rsidRPr="00A72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лечебной физкультурой. Беседа с медсестрой </w:t>
      </w:r>
      <w:r>
        <w:rPr>
          <w:sz w:val="28"/>
          <w:szCs w:val="28"/>
        </w:rPr>
        <w:lastRenderedPageBreak/>
        <w:t>«Ядовитые грибы и ягоды». Игровой тренинг. Беседа с медсестрой «Как сохранить свое здоровье летом»</w:t>
      </w:r>
    </w:p>
    <w:p w:rsidR="003201C4" w:rsidRDefault="003201C4" w:rsidP="003201C4">
      <w:pPr>
        <w:snapToGrid w:val="0"/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E47">
        <w:rPr>
          <w:sz w:val="28"/>
          <w:szCs w:val="28"/>
        </w:rPr>
        <w:t xml:space="preserve">В целях реализации </w:t>
      </w:r>
      <w:r w:rsidR="00E95E47">
        <w:rPr>
          <w:b/>
          <w:bCs/>
          <w:sz w:val="28"/>
          <w:szCs w:val="28"/>
        </w:rPr>
        <w:t>творческого потенциала</w:t>
      </w:r>
      <w:r w:rsidR="00E95E47">
        <w:rPr>
          <w:sz w:val="28"/>
          <w:szCs w:val="28"/>
        </w:rPr>
        <w:t xml:space="preserve"> детей систематически проводились игры, конкурсы, викторины, во время прогулок проводились экскурсии-путешествия, развивающие фантазию и </w:t>
      </w:r>
      <w:proofErr w:type="spellStart"/>
      <w:r w:rsidR="00E95E47">
        <w:rPr>
          <w:sz w:val="28"/>
          <w:szCs w:val="28"/>
        </w:rPr>
        <w:t>креативность</w:t>
      </w:r>
      <w:proofErr w:type="spellEnd"/>
      <w:r w:rsidR="00E95E47">
        <w:rPr>
          <w:sz w:val="28"/>
          <w:szCs w:val="28"/>
        </w:rPr>
        <w:t xml:space="preserve"> каждого ребенка.</w:t>
      </w:r>
    </w:p>
    <w:p w:rsidR="003201C4" w:rsidRDefault="00E95E47" w:rsidP="003201C4">
      <w:pPr>
        <w:snapToGrid w:val="0"/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A2E">
        <w:rPr>
          <w:sz w:val="28"/>
          <w:szCs w:val="28"/>
        </w:rPr>
        <w:t xml:space="preserve"> </w:t>
      </w:r>
      <w:r w:rsidR="003201C4">
        <w:rPr>
          <w:sz w:val="28"/>
          <w:szCs w:val="28"/>
        </w:rPr>
        <w:t xml:space="preserve">    </w:t>
      </w:r>
      <w:r>
        <w:rPr>
          <w:sz w:val="28"/>
          <w:szCs w:val="28"/>
        </w:rPr>
        <w:t>В данном направлении проведены следующие мероприятия:</w:t>
      </w:r>
      <w:r w:rsidR="00A727AE" w:rsidRPr="00A727AE">
        <w:rPr>
          <w:sz w:val="28"/>
          <w:szCs w:val="28"/>
        </w:rPr>
        <w:t xml:space="preserve"> </w:t>
      </w:r>
      <w:proofErr w:type="gramStart"/>
      <w:r w:rsidR="00A727AE">
        <w:rPr>
          <w:sz w:val="28"/>
          <w:szCs w:val="28"/>
        </w:rPr>
        <w:t>Рисунки на асфальте «Лето – это маленькая жизнь»,</w:t>
      </w:r>
      <w:r w:rsidR="00A727AE" w:rsidRPr="00A727AE">
        <w:rPr>
          <w:sz w:val="28"/>
          <w:szCs w:val="28"/>
        </w:rPr>
        <w:t xml:space="preserve"> </w:t>
      </w:r>
      <w:r w:rsidR="00A727AE">
        <w:rPr>
          <w:sz w:val="28"/>
          <w:szCs w:val="28"/>
        </w:rPr>
        <w:t>«Веселая психология» викторина-соревнование, Конкурс «В гостях у сказки»</w:t>
      </w:r>
      <w:r w:rsidR="00CF3A2E">
        <w:rPr>
          <w:sz w:val="28"/>
          <w:szCs w:val="28"/>
        </w:rPr>
        <w:t>,</w:t>
      </w:r>
      <w:r w:rsidR="00CF3A2E" w:rsidRPr="00CF3A2E">
        <w:rPr>
          <w:sz w:val="28"/>
          <w:szCs w:val="28"/>
        </w:rPr>
        <w:t xml:space="preserve"> </w:t>
      </w:r>
      <w:r w:rsidR="00CF3A2E">
        <w:rPr>
          <w:sz w:val="28"/>
          <w:szCs w:val="28"/>
        </w:rPr>
        <w:t xml:space="preserve">Библиотечная викторина «Первый среди равных», Мероприятие по противопожарной безопасности «Сохрани себе жизнь», Конкурс  «Книга рекордов Гиннеса », </w:t>
      </w:r>
      <w:r w:rsidR="00EB488E">
        <w:rPr>
          <w:sz w:val="28"/>
          <w:szCs w:val="28"/>
        </w:rPr>
        <w:t xml:space="preserve">Конкурс «Минута славы», </w:t>
      </w:r>
      <w:r w:rsidR="00CF3A2E">
        <w:rPr>
          <w:sz w:val="28"/>
          <w:szCs w:val="28"/>
        </w:rPr>
        <w:t xml:space="preserve"> Концерт</w:t>
      </w:r>
      <w:r w:rsidR="00EB488E">
        <w:rPr>
          <w:sz w:val="28"/>
          <w:szCs w:val="28"/>
        </w:rPr>
        <w:t xml:space="preserve"> «</w:t>
      </w:r>
      <w:r w:rsidR="00CF3A2E">
        <w:rPr>
          <w:sz w:val="28"/>
          <w:szCs w:val="28"/>
        </w:rPr>
        <w:t>Закрытие лагерной смены</w:t>
      </w:r>
      <w:r w:rsidR="00EB488E">
        <w:rPr>
          <w:sz w:val="28"/>
          <w:szCs w:val="28"/>
        </w:rPr>
        <w:t>».</w:t>
      </w:r>
      <w:proofErr w:type="gramEnd"/>
    </w:p>
    <w:p w:rsidR="00E95E47" w:rsidRDefault="003201C4" w:rsidP="003201C4">
      <w:pPr>
        <w:snapToGrid w:val="0"/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488E">
        <w:rPr>
          <w:sz w:val="28"/>
          <w:szCs w:val="28"/>
        </w:rPr>
        <w:t xml:space="preserve">  </w:t>
      </w:r>
      <w:r w:rsidR="00E95E47">
        <w:rPr>
          <w:sz w:val="28"/>
          <w:szCs w:val="28"/>
        </w:rPr>
        <w:t xml:space="preserve">В рамках направления </w:t>
      </w:r>
      <w:r w:rsidR="00E95E47">
        <w:rPr>
          <w:b/>
          <w:sz w:val="28"/>
          <w:szCs w:val="28"/>
        </w:rPr>
        <w:t>«Патриотическое воспитание»</w:t>
      </w:r>
      <w:r w:rsidR="00E95E47">
        <w:rPr>
          <w:sz w:val="28"/>
          <w:szCs w:val="28"/>
        </w:rPr>
        <w:t xml:space="preserve"> были организованы и проведены следующие мероприятия:</w:t>
      </w:r>
      <w:r w:rsidR="00CF3A2E" w:rsidRPr="00CF3A2E">
        <w:rPr>
          <w:sz w:val="28"/>
          <w:szCs w:val="28"/>
        </w:rPr>
        <w:t xml:space="preserve"> </w:t>
      </w:r>
      <w:r w:rsidR="00CF3A2E">
        <w:rPr>
          <w:sz w:val="28"/>
          <w:szCs w:val="28"/>
        </w:rPr>
        <w:t xml:space="preserve">Посещение поселкового музея, </w:t>
      </w:r>
      <w:r w:rsidR="00EB488E">
        <w:rPr>
          <w:sz w:val="28"/>
          <w:szCs w:val="28"/>
        </w:rPr>
        <w:t xml:space="preserve">Конкурс рисунков «Мой любимый, родной </w:t>
      </w:r>
      <w:proofErr w:type="spellStart"/>
      <w:r w:rsidR="00EB488E">
        <w:rPr>
          <w:sz w:val="28"/>
          <w:szCs w:val="28"/>
        </w:rPr>
        <w:t>Жатай</w:t>
      </w:r>
      <w:proofErr w:type="spellEnd"/>
      <w:r w:rsidR="00EB488E">
        <w:rPr>
          <w:sz w:val="28"/>
          <w:szCs w:val="28"/>
        </w:rPr>
        <w:t xml:space="preserve">», </w:t>
      </w:r>
      <w:r w:rsidR="00CF3A2E">
        <w:rPr>
          <w:sz w:val="28"/>
          <w:szCs w:val="28"/>
        </w:rPr>
        <w:t>Викторина «День России», Конкурс рисунков «Мы любим Россию»</w:t>
      </w:r>
      <w:r w:rsidR="00EB488E">
        <w:rPr>
          <w:sz w:val="28"/>
          <w:szCs w:val="28"/>
        </w:rPr>
        <w:t xml:space="preserve">, </w:t>
      </w:r>
      <w:r w:rsidR="00D768EE">
        <w:rPr>
          <w:color w:val="000000"/>
          <w:sz w:val="28"/>
          <w:szCs w:val="28"/>
        </w:rPr>
        <w:t>К</w:t>
      </w:r>
      <w:r w:rsidR="00D768EE" w:rsidRPr="00B0521E">
        <w:rPr>
          <w:color w:val="000000"/>
          <w:sz w:val="28"/>
          <w:szCs w:val="28"/>
        </w:rPr>
        <w:t xml:space="preserve">о Дню Скорби и Памяти, </w:t>
      </w:r>
      <w:r>
        <w:rPr>
          <w:color w:val="000000"/>
          <w:sz w:val="28"/>
          <w:szCs w:val="28"/>
        </w:rPr>
        <w:t>21</w:t>
      </w:r>
      <w:r w:rsidR="00D768EE" w:rsidRPr="00B0521E">
        <w:rPr>
          <w:color w:val="000000"/>
          <w:sz w:val="28"/>
          <w:szCs w:val="28"/>
        </w:rPr>
        <w:t xml:space="preserve"> июня,</w:t>
      </w:r>
      <w:r>
        <w:rPr>
          <w:color w:val="000000"/>
          <w:sz w:val="28"/>
          <w:szCs w:val="28"/>
        </w:rPr>
        <w:t xml:space="preserve"> </w:t>
      </w:r>
      <w:r w:rsidR="00D768EE" w:rsidRPr="00B0521E">
        <w:rPr>
          <w:color w:val="000000"/>
          <w:sz w:val="28"/>
          <w:szCs w:val="28"/>
        </w:rPr>
        <w:t xml:space="preserve">было проведено мероприятие «Дети во время </w:t>
      </w:r>
      <w:proofErr w:type="spellStart"/>
      <w:r w:rsidR="00D768EE" w:rsidRPr="00B0521E">
        <w:rPr>
          <w:color w:val="000000"/>
          <w:sz w:val="28"/>
          <w:szCs w:val="28"/>
        </w:rPr>
        <w:t>ВОв</w:t>
      </w:r>
      <w:proofErr w:type="spellEnd"/>
      <w:r w:rsidR="00D768EE" w:rsidRPr="00B0521E">
        <w:rPr>
          <w:color w:val="000000"/>
          <w:sz w:val="28"/>
          <w:szCs w:val="28"/>
        </w:rPr>
        <w:t xml:space="preserve">», </w:t>
      </w:r>
      <w:r w:rsidR="00EB488E">
        <w:rPr>
          <w:sz w:val="28"/>
          <w:szCs w:val="28"/>
        </w:rPr>
        <w:t>Выез</w:t>
      </w:r>
      <w:r w:rsidR="00D768EE">
        <w:rPr>
          <w:sz w:val="28"/>
          <w:szCs w:val="28"/>
        </w:rPr>
        <w:t xml:space="preserve">д в якутский зоопарк </w:t>
      </w:r>
      <w:proofErr w:type="spellStart"/>
      <w:r w:rsidR="00D768EE">
        <w:rPr>
          <w:sz w:val="28"/>
          <w:szCs w:val="28"/>
        </w:rPr>
        <w:t>Орто</w:t>
      </w:r>
      <w:proofErr w:type="spellEnd"/>
      <w:r w:rsidR="00D768EE">
        <w:rPr>
          <w:sz w:val="28"/>
          <w:szCs w:val="28"/>
        </w:rPr>
        <w:t xml:space="preserve"> Дойду, </w:t>
      </w:r>
      <w:r w:rsidR="00D768EE">
        <w:rPr>
          <w:color w:val="000000"/>
          <w:sz w:val="28"/>
          <w:szCs w:val="28"/>
        </w:rPr>
        <w:t xml:space="preserve">Дети приняли участие в Муниципальном конкурсе рисунков «Культура – это…» </w:t>
      </w:r>
      <w:proofErr w:type="gramStart"/>
      <w:r w:rsidR="00D768EE">
        <w:rPr>
          <w:color w:val="000000"/>
          <w:sz w:val="28"/>
          <w:szCs w:val="28"/>
        </w:rPr>
        <w:t>-п</w:t>
      </w:r>
      <w:proofErr w:type="gramEnd"/>
      <w:r w:rsidR="00D768EE">
        <w:rPr>
          <w:color w:val="000000"/>
          <w:sz w:val="28"/>
          <w:szCs w:val="28"/>
        </w:rPr>
        <w:t>олучили сертификат.</w:t>
      </w:r>
    </w:p>
    <w:p w:rsidR="00E95E47" w:rsidRDefault="00CF3A2E" w:rsidP="00CF3A2E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01C4">
        <w:rPr>
          <w:sz w:val="28"/>
          <w:szCs w:val="28"/>
        </w:rPr>
        <w:t xml:space="preserve"> </w:t>
      </w:r>
      <w:r w:rsidR="00E95E47">
        <w:rPr>
          <w:sz w:val="28"/>
          <w:szCs w:val="28"/>
        </w:rPr>
        <w:t>Анализ содержания мероприятий показал достаточно высокий уровень познавательного потенциала. Дети получили массу положительных эмоций. Грамоты, дипломы, призы, движение, игры, соревнования, - все это способствовало улучшению психосоматического здоровья детей.</w:t>
      </w:r>
    </w:p>
    <w:p w:rsidR="00E95E47" w:rsidRDefault="003201C4" w:rsidP="003201C4">
      <w:pPr>
        <w:ind w:right="1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E47">
        <w:rPr>
          <w:sz w:val="28"/>
          <w:szCs w:val="28"/>
        </w:rPr>
        <w:t>Результаты бесед с учащимися и анкетирование показало, что раб</w:t>
      </w:r>
      <w:r w:rsidR="00CF3A2E">
        <w:rPr>
          <w:sz w:val="28"/>
          <w:szCs w:val="28"/>
        </w:rPr>
        <w:t>ота пришкольного лагеря «Веселый улей</w:t>
      </w:r>
      <w:r w:rsidR="00E95E47">
        <w:rPr>
          <w:sz w:val="28"/>
          <w:szCs w:val="28"/>
        </w:rPr>
        <w:t>» удовлетворила запросы родителей и детей по организации полноценного отдыха в летний период. Воспитанники лагеря много нового узнали о</w:t>
      </w:r>
      <w:r w:rsidR="00CF3A2E">
        <w:rPr>
          <w:sz w:val="28"/>
          <w:szCs w:val="28"/>
        </w:rPr>
        <w:t xml:space="preserve"> традициях якутского народа</w:t>
      </w:r>
      <w:r w:rsidR="00E95E47">
        <w:rPr>
          <w:sz w:val="28"/>
          <w:szCs w:val="28"/>
        </w:rPr>
        <w:t xml:space="preserve">. </w:t>
      </w:r>
      <w:r w:rsidR="00E95E47">
        <w:rPr>
          <w:color w:val="000000"/>
          <w:sz w:val="28"/>
          <w:szCs w:val="28"/>
        </w:rPr>
        <w:t xml:space="preserve">Дети получили массу впечатлений на обзорных экскурсиях, отобразив их в замечательных творческих работах: поделках, рисунках на асфальте и альбомах. </w:t>
      </w:r>
    </w:p>
    <w:p w:rsidR="00E95E47" w:rsidRDefault="003201C4" w:rsidP="003201C4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E47">
        <w:rPr>
          <w:sz w:val="28"/>
          <w:szCs w:val="28"/>
        </w:rPr>
        <w:t>С большим интересом участвовали в  театрализованных представлениях, отвечали на вопросы краеведческой  викторины.  По итогам работы пришкольного лагеря можно говорить о хорошем уровне организации воспитательной и оздоровительной работы с детьми в рамках лагерной смены.</w:t>
      </w:r>
    </w:p>
    <w:p w:rsidR="00E95E47" w:rsidRDefault="003201C4" w:rsidP="003201C4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A2E">
        <w:rPr>
          <w:sz w:val="28"/>
          <w:szCs w:val="28"/>
        </w:rPr>
        <w:t>За период летнего лагеря</w:t>
      </w:r>
      <w:r w:rsidR="00E95E47">
        <w:rPr>
          <w:sz w:val="28"/>
          <w:szCs w:val="28"/>
        </w:rPr>
        <w:t xml:space="preserve"> были проведены следующие праздничные мероприятия: праздник «Открытие лагерной смены»,  игровая конкурсная программа «Книга рекордов Гиннеса», творческая конкурсная программа  «Веселый КВН»</w:t>
      </w:r>
      <w:proofErr w:type="gramStart"/>
      <w:r w:rsidR="00E95E47">
        <w:rPr>
          <w:sz w:val="28"/>
          <w:szCs w:val="28"/>
        </w:rPr>
        <w:t xml:space="preserve"> ,</w:t>
      </w:r>
      <w:proofErr w:type="gramEnd"/>
      <w:r w:rsidR="00E95E47">
        <w:rPr>
          <w:sz w:val="28"/>
          <w:szCs w:val="28"/>
        </w:rPr>
        <w:t xml:space="preserve"> «В гостях у сказки», развлекательная программа «В поисках к</w:t>
      </w:r>
      <w:r w:rsidR="00CF3A2E">
        <w:rPr>
          <w:sz w:val="28"/>
          <w:szCs w:val="28"/>
        </w:rPr>
        <w:t>лада»</w:t>
      </w:r>
      <w:r w:rsidR="00E95E47">
        <w:rPr>
          <w:sz w:val="28"/>
          <w:szCs w:val="28"/>
        </w:rPr>
        <w:t>, сп</w:t>
      </w:r>
      <w:r w:rsidR="00CF3A2E">
        <w:rPr>
          <w:sz w:val="28"/>
          <w:szCs w:val="28"/>
        </w:rPr>
        <w:t>ортивные соревнования</w:t>
      </w:r>
      <w:r w:rsidR="00E95E47">
        <w:rPr>
          <w:sz w:val="28"/>
          <w:szCs w:val="28"/>
        </w:rPr>
        <w:t>. Такие мероприятия наполняют детские души патриотизмом, любовью, помогают воспитанникам осознавать, почитать традиции и культуру своей родины.</w:t>
      </w:r>
    </w:p>
    <w:p w:rsidR="00E95E47" w:rsidRDefault="003201C4" w:rsidP="003201C4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E47">
        <w:rPr>
          <w:sz w:val="28"/>
          <w:szCs w:val="28"/>
        </w:rPr>
        <w:t xml:space="preserve">В течение лагерной смены проводились различные спортивные мероприятия, позволяющие детям развивать силу и ловкость, развивать крупную моторику, корректировать опорно-двигательный аппарат, вырабатывать гибкость и способность достигать равновесия. </w:t>
      </w:r>
    </w:p>
    <w:p w:rsidR="00E95E47" w:rsidRDefault="003201C4" w:rsidP="003201C4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E47">
        <w:rPr>
          <w:sz w:val="28"/>
          <w:szCs w:val="28"/>
        </w:rPr>
        <w:t>Лагерь помог многим семьям решить проблемы отдыха, реабилитации и воспитания детей, не расставаясь с ними надолго. Разумно организованный отдых укрепил здоровье детей, закалил их физически, расширил кругозор.</w:t>
      </w:r>
    </w:p>
    <w:p w:rsidR="00E95E47" w:rsidRDefault="00E95E47" w:rsidP="00E95E47">
      <w:pPr>
        <w:ind w:right="175" w:firstLine="708"/>
        <w:jc w:val="both"/>
        <w:rPr>
          <w:sz w:val="28"/>
          <w:szCs w:val="28"/>
        </w:rPr>
      </w:pPr>
    </w:p>
    <w:p w:rsidR="00EA3483" w:rsidRDefault="00EA3483"/>
    <w:sectPr w:rsidR="00EA3483" w:rsidSect="003201C4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E47"/>
    <w:rsid w:val="003201C4"/>
    <w:rsid w:val="00404832"/>
    <w:rsid w:val="00A727AE"/>
    <w:rsid w:val="00C737C6"/>
    <w:rsid w:val="00CF3A2E"/>
    <w:rsid w:val="00D768EE"/>
    <w:rsid w:val="00E95E47"/>
    <w:rsid w:val="00EA3483"/>
    <w:rsid w:val="00EB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95E47"/>
    <w:rPr>
      <w:i/>
      <w:iCs/>
    </w:rPr>
  </w:style>
  <w:style w:type="paragraph" w:styleId="a4">
    <w:name w:val="Normal (Web)"/>
    <w:basedOn w:val="a"/>
    <w:rsid w:val="00E95E47"/>
    <w:pPr>
      <w:spacing w:before="280" w:after="280"/>
    </w:pPr>
  </w:style>
  <w:style w:type="paragraph" w:customStyle="1" w:styleId="Standard">
    <w:name w:val="Standard"/>
    <w:rsid w:val="00D76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2014-07-02T22:49:00Z</dcterms:created>
  <dcterms:modified xsi:type="dcterms:W3CDTF">2014-07-02T23:51:00Z</dcterms:modified>
</cp:coreProperties>
</file>